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3A" w:rsidRPr="00054C3A" w:rsidRDefault="00054C3A" w:rsidP="00054C3A">
      <w:pPr>
        <w:spacing w:line="240" w:lineRule="auto"/>
        <w:textAlignment w:val="baseline"/>
        <w:rPr>
          <w:rFonts w:ascii="inherit" w:eastAsia="Times New Roman" w:hAnsi="inherit" w:cs="Arial"/>
          <w:caps/>
          <w:color w:val="333333"/>
          <w:sz w:val="27"/>
          <w:szCs w:val="27"/>
        </w:rPr>
      </w:pPr>
      <w:r w:rsidRPr="00054C3A">
        <w:rPr>
          <w:rFonts w:ascii="inherit" w:eastAsia="Times New Roman" w:hAnsi="inherit" w:cs="Arial"/>
          <w:caps/>
          <w:color w:val="333333"/>
          <w:sz w:val="27"/>
          <w:szCs w:val="27"/>
        </w:rPr>
        <w:t>АНАПА: БАЗА ОТДЫХА «ЗОЛОТАЯ ЛАГУНА»2017</w:t>
      </w:r>
    </w:p>
    <w:p w:rsidR="00054C3A" w:rsidRPr="00054C3A" w:rsidRDefault="00054C3A" w:rsidP="00054C3A">
      <w:pPr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1D4370"/>
          <w:sz w:val="21"/>
          <w:szCs w:val="21"/>
        </w:rPr>
        <w:drawing>
          <wp:inline distT="0" distB="0" distL="0" distR="0">
            <wp:extent cx="2095500" cy="1047750"/>
            <wp:effectExtent l="19050" t="0" r="0" b="0"/>
            <wp:docPr id="8" name="Рисунок 1" descr="http://www.vyborizh.ru/files/users/lag1i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yborizh.ru/files/users/lag1i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noProof/>
          <w:color w:val="1D4370"/>
          <w:sz w:val="21"/>
          <w:szCs w:val="21"/>
        </w:rPr>
        <w:drawing>
          <wp:inline distT="0" distB="0" distL="0" distR="0">
            <wp:extent cx="2095500" cy="1047750"/>
            <wp:effectExtent l="19050" t="0" r="0" b="0"/>
            <wp:docPr id="7" name="Рисунок 2" descr="http://www.vyborizh.ru/files/users/lag2i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yborizh.ru/files/users/lag2i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C3A">
        <w:rPr>
          <w:rFonts w:ascii="Arial" w:eastAsia="Times New Roman" w:hAnsi="Arial" w:cs="Arial"/>
          <w:color w:val="333333"/>
          <w:sz w:val="21"/>
        </w:rPr>
        <w:t> </w:t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noProof/>
          <w:color w:val="1D4370"/>
          <w:sz w:val="21"/>
          <w:szCs w:val="21"/>
        </w:rPr>
        <w:drawing>
          <wp:inline distT="0" distB="0" distL="0" distR="0">
            <wp:extent cx="2095500" cy="1047750"/>
            <wp:effectExtent l="19050" t="0" r="0" b="0"/>
            <wp:docPr id="6" name="Рисунок 3" descr="http://www.vyborizh.ru/files/users/lag3ik(1)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yborizh.ru/files/users/lag3ik(1)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noProof/>
          <w:color w:val="1D4370"/>
          <w:sz w:val="21"/>
          <w:szCs w:val="21"/>
        </w:rPr>
        <w:drawing>
          <wp:inline distT="0" distB="0" distL="0" distR="0">
            <wp:extent cx="2095500" cy="1047750"/>
            <wp:effectExtent l="19050" t="0" r="0" b="0"/>
            <wp:docPr id="5" name="Рисунок 4" descr="http://www.vyborizh.ru/files/users/lag4ik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yborizh.ru/files/users/lag4ik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3A" w:rsidRPr="00054C3A" w:rsidRDefault="00054C3A" w:rsidP="00054C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054C3A">
        <w:rPr>
          <w:rFonts w:ascii="Arial" w:eastAsia="Times New Roman" w:hAnsi="Arial" w:cs="Arial"/>
          <w:b/>
          <w:bCs/>
          <w:color w:val="333333"/>
          <w:sz w:val="21"/>
        </w:rPr>
        <w:t>БАЗА ОТДЫХА "ЗОЛОТАЯ ЛАГУНА"</w:t>
      </w:r>
    </w:p>
    <w:p w:rsidR="00054C3A" w:rsidRPr="00054C3A" w:rsidRDefault="00054C3A" w:rsidP="00054C3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054C3A">
        <w:rPr>
          <w:rFonts w:ascii="Arial" w:eastAsia="Times New Roman" w:hAnsi="Arial" w:cs="Arial"/>
          <w:color w:val="333333"/>
          <w:sz w:val="21"/>
          <w:szCs w:val="21"/>
        </w:rPr>
        <w:br/>
        <w:t>Адрес: г</w:t>
      </w:r>
      <w:proofErr w:type="gramStart"/>
      <w:r w:rsidRPr="00054C3A">
        <w:rPr>
          <w:rFonts w:ascii="Arial" w:eastAsia="Times New Roman" w:hAnsi="Arial" w:cs="Arial"/>
          <w:color w:val="333333"/>
          <w:sz w:val="21"/>
          <w:szCs w:val="21"/>
        </w:rPr>
        <w:t>.А</w:t>
      </w:r>
      <w:proofErr w:type="gramEnd"/>
      <w:r w:rsidRPr="00054C3A">
        <w:rPr>
          <w:rFonts w:ascii="Arial" w:eastAsia="Times New Roman" w:hAnsi="Arial" w:cs="Arial"/>
          <w:color w:val="333333"/>
          <w:sz w:val="21"/>
          <w:szCs w:val="21"/>
        </w:rPr>
        <w:t>напа, Пионерский проспект, проезд 1,дом 2.</w:t>
      </w:r>
      <w:r w:rsidRPr="00054C3A">
        <w:rPr>
          <w:rFonts w:ascii="Arial" w:eastAsia="Times New Roman" w:hAnsi="Arial" w:cs="Arial"/>
          <w:color w:val="333333"/>
          <w:sz w:val="21"/>
        </w:rPr>
        <w:t> </w:t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054C3A">
        <w:rPr>
          <w:rFonts w:ascii="Arial" w:eastAsia="Times New Roman" w:hAnsi="Arial" w:cs="Arial"/>
          <w:b/>
          <w:bCs/>
          <w:color w:val="333333"/>
          <w:sz w:val="21"/>
        </w:rPr>
        <w:t>Расположение</w:t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t>: 7 км. от аэропорта г</w:t>
      </w:r>
      <w:proofErr w:type="gramStart"/>
      <w:r w:rsidRPr="00054C3A">
        <w:rPr>
          <w:rFonts w:ascii="Arial" w:eastAsia="Times New Roman" w:hAnsi="Arial" w:cs="Arial"/>
          <w:color w:val="333333"/>
          <w:sz w:val="21"/>
          <w:szCs w:val="21"/>
        </w:rPr>
        <w:t>.А</w:t>
      </w:r>
      <w:proofErr w:type="gramEnd"/>
      <w:r w:rsidRPr="00054C3A">
        <w:rPr>
          <w:rFonts w:ascii="Arial" w:eastAsia="Times New Roman" w:hAnsi="Arial" w:cs="Arial"/>
          <w:color w:val="333333"/>
          <w:sz w:val="21"/>
          <w:szCs w:val="21"/>
        </w:rPr>
        <w:t>напа, 40 км. от ж/</w:t>
      </w:r>
      <w:proofErr w:type="spellStart"/>
      <w:r w:rsidRPr="00054C3A">
        <w:rPr>
          <w:rFonts w:ascii="Arial" w:eastAsia="Times New Roman" w:hAnsi="Arial" w:cs="Arial"/>
          <w:color w:val="333333"/>
          <w:sz w:val="21"/>
          <w:szCs w:val="21"/>
        </w:rPr>
        <w:t>д</w:t>
      </w:r>
      <w:proofErr w:type="spellEnd"/>
      <w:r w:rsidRPr="00054C3A">
        <w:rPr>
          <w:rFonts w:ascii="Arial" w:eastAsia="Times New Roman" w:hAnsi="Arial" w:cs="Arial"/>
          <w:color w:val="333333"/>
          <w:sz w:val="21"/>
          <w:szCs w:val="21"/>
        </w:rPr>
        <w:t xml:space="preserve"> вокзала ст.Тоннельная, 7 км. от центра г.Анапа, на Пионерском проспекте (район Джемете). Недалеко от гостиницы находятся аквапарк, дельфинарий, многочисленные кафе, бары, рестораны.</w:t>
      </w:r>
      <w:r w:rsidRPr="00054C3A">
        <w:rPr>
          <w:rFonts w:ascii="Arial" w:eastAsia="Times New Roman" w:hAnsi="Arial" w:cs="Arial"/>
          <w:color w:val="333333"/>
          <w:sz w:val="21"/>
        </w:rPr>
        <w:t> </w:t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054C3A">
        <w:rPr>
          <w:rFonts w:ascii="Arial" w:eastAsia="Times New Roman" w:hAnsi="Arial" w:cs="Arial"/>
          <w:b/>
          <w:bCs/>
          <w:color w:val="333333"/>
          <w:sz w:val="21"/>
        </w:rPr>
        <w:t>Территория</w:t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t>: небольшая. Охраняется круглосуточно. К услугам отдыхающих:</w:t>
      </w:r>
      <w:r w:rsidRPr="00054C3A">
        <w:rPr>
          <w:rFonts w:ascii="Arial" w:eastAsia="Times New Roman" w:hAnsi="Arial" w:cs="Arial"/>
          <w:color w:val="333333"/>
          <w:sz w:val="21"/>
        </w:rPr>
        <w:t> </w:t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br/>
        <w:t xml:space="preserve">- бесплатно: </w:t>
      </w:r>
      <w:proofErr w:type="spellStart"/>
      <w:proofErr w:type="gramStart"/>
      <w:r w:rsidRPr="00054C3A">
        <w:rPr>
          <w:rFonts w:ascii="Arial" w:eastAsia="Times New Roman" w:hAnsi="Arial" w:cs="Arial"/>
          <w:color w:val="333333"/>
          <w:sz w:val="21"/>
          <w:szCs w:val="21"/>
        </w:rPr>
        <w:t>Wi-Fi</w:t>
      </w:r>
      <w:proofErr w:type="spellEnd"/>
      <w:r w:rsidRPr="00054C3A">
        <w:rPr>
          <w:rFonts w:ascii="Arial" w:eastAsia="Times New Roman" w:hAnsi="Arial" w:cs="Arial"/>
          <w:color w:val="333333"/>
          <w:sz w:val="21"/>
          <w:szCs w:val="21"/>
        </w:rPr>
        <w:t>, настольные игры, гладильная комната, детская площадка, бесплатная автостоянка (бронируется заранее)</w:t>
      </w:r>
      <w:r w:rsidRPr="00054C3A">
        <w:rPr>
          <w:rFonts w:ascii="Arial" w:eastAsia="Times New Roman" w:hAnsi="Arial" w:cs="Arial"/>
          <w:color w:val="333333"/>
          <w:sz w:val="21"/>
        </w:rPr>
        <w:t> </w:t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br/>
        <w:t>- платно: прачечная, прокат:</w:t>
      </w:r>
      <w:proofErr w:type="gramEnd"/>
      <w:r w:rsidRPr="00054C3A">
        <w:rPr>
          <w:rFonts w:ascii="Arial" w:eastAsia="Times New Roman" w:hAnsi="Arial" w:cs="Arial"/>
          <w:color w:val="333333"/>
          <w:sz w:val="21"/>
          <w:szCs w:val="21"/>
        </w:rPr>
        <w:t xml:space="preserve"> DVD, велосипедов, квадратиков, пляжных зонтиков и надувных матрасов.</w:t>
      </w:r>
      <w:r w:rsidRPr="00054C3A">
        <w:rPr>
          <w:rFonts w:ascii="Arial" w:eastAsia="Times New Roman" w:hAnsi="Arial" w:cs="Arial"/>
          <w:color w:val="333333"/>
          <w:sz w:val="21"/>
        </w:rPr>
        <w:t> </w:t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gramStart"/>
      <w:r w:rsidRPr="00054C3A">
        <w:rPr>
          <w:rFonts w:ascii="Arial" w:eastAsia="Times New Roman" w:hAnsi="Arial" w:cs="Arial"/>
          <w:b/>
          <w:bCs/>
          <w:color w:val="333333"/>
          <w:sz w:val="21"/>
        </w:rPr>
        <w:t>Номерной фонд</w:t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t>: 2-х местный (16 кв.м.) (2 кровати односпальные, с/узел, ТВ, холодильник, кондиционер, холл)</w:t>
      </w:r>
      <w:r w:rsidRPr="00054C3A">
        <w:rPr>
          <w:rFonts w:ascii="Arial" w:eastAsia="Times New Roman" w:hAnsi="Arial" w:cs="Arial"/>
          <w:color w:val="333333"/>
          <w:sz w:val="21"/>
        </w:rPr>
        <w:t> </w:t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054C3A">
        <w:rPr>
          <w:rFonts w:ascii="Arial" w:eastAsia="Times New Roman" w:hAnsi="Arial" w:cs="Arial"/>
          <w:b/>
          <w:bCs/>
          <w:color w:val="333333"/>
          <w:sz w:val="21"/>
        </w:rPr>
        <w:t>Питание:</w:t>
      </w:r>
      <w:r w:rsidRPr="00054C3A">
        <w:rPr>
          <w:rFonts w:ascii="Arial" w:eastAsia="Times New Roman" w:hAnsi="Arial" w:cs="Arial"/>
          <w:color w:val="333333"/>
          <w:sz w:val="21"/>
        </w:rPr>
        <w:t> </w:t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t>за дополнительную плату в столовой на территории базы.</w:t>
      </w:r>
      <w:proofErr w:type="gramEnd"/>
      <w:r w:rsidRPr="00054C3A">
        <w:rPr>
          <w:rFonts w:ascii="Arial" w:eastAsia="Times New Roman" w:hAnsi="Arial" w:cs="Arial"/>
          <w:color w:val="333333"/>
          <w:sz w:val="21"/>
        </w:rPr>
        <w:t> </w:t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054C3A">
        <w:rPr>
          <w:rFonts w:ascii="Arial" w:eastAsia="Times New Roman" w:hAnsi="Arial" w:cs="Arial"/>
          <w:b/>
          <w:bCs/>
          <w:color w:val="333333"/>
          <w:sz w:val="21"/>
        </w:rPr>
        <w:t>Пляж</w:t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t>: песчаный, общекурортный, бесплатный в 50 метрах от базы.</w:t>
      </w:r>
      <w:r w:rsidRPr="00054C3A">
        <w:rPr>
          <w:rFonts w:ascii="Arial" w:eastAsia="Times New Roman" w:hAnsi="Arial" w:cs="Arial"/>
          <w:color w:val="333333"/>
          <w:sz w:val="21"/>
        </w:rPr>
        <w:t> </w:t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br/>
        <w:t>СТОИМОСТЬ ПУТЕВКИ на 1 человека 10 дней/9 ночей в рублях   </w:t>
      </w:r>
      <w:r w:rsidRPr="00054C3A">
        <w:rPr>
          <w:rFonts w:ascii="Arial" w:eastAsia="Times New Roman" w:hAnsi="Arial" w:cs="Arial"/>
          <w:color w:val="333333"/>
          <w:sz w:val="21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75"/>
        <w:gridCol w:w="3459"/>
        <w:gridCol w:w="1080"/>
        <w:gridCol w:w="1584"/>
        <w:gridCol w:w="2157"/>
      </w:tblGrid>
      <w:tr w:rsidR="00054C3A" w:rsidRPr="00054C3A" w:rsidTr="00054C3A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сроки заездов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корпус стандарт 2 категория (с удобствами)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54C3A" w:rsidRPr="00054C3A" w:rsidTr="00054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взрослая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дети с 4 — 15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доп</w:t>
            </w:r>
            <w:proofErr w:type="gramStart"/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.м</w:t>
            </w:r>
            <w:proofErr w:type="gramEnd"/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есто (дети до 10 л.)</w:t>
            </w:r>
          </w:p>
        </w:tc>
      </w:tr>
      <w:tr w:rsidR="00054C3A" w:rsidRPr="00054C3A" w:rsidTr="00054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06.06 (08.06 — 18.06) 20.06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19800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7000</w:t>
            </w:r>
          </w:p>
        </w:tc>
      </w:tr>
      <w:tr w:rsidR="00054C3A" w:rsidRPr="00054C3A" w:rsidTr="00054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16.06 (18.06 — 28.06) 30.06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13900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7000</w:t>
            </w:r>
          </w:p>
        </w:tc>
      </w:tr>
      <w:tr w:rsidR="00054C3A" w:rsidRPr="00054C3A" w:rsidTr="00054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26.06 (28.06 — 08.07) 10.07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24090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15700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7000</w:t>
            </w:r>
          </w:p>
        </w:tc>
      </w:tr>
      <w:tr w:rsidR="00054C3A" w:rsidRPr="00054C3A" w:rsidTr="00054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06.07 (08.07 — 18.07) 20.07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25950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7000</w:t>
            </w:r>
          </w:p>
        </w:tc>
      </w:tr>
      <w:tr w:rsidR="00054C3A" w:rsidRPr="00054C3A" w:rsidTr="00054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16.07 (18.07 — 28.07) 30.07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25950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7000</w:t>
            </w:r>
          </w:p>
        </w:tc>
      </w:tr>
      <w:tr w:rsidR="00054C3A" w:rsidRPr="00054C3A" w:rsidTr="00054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26.07 (28.07 — 06.08) 08.08 — 9 </w:t>
            </w:r>
            <w:proofErr w:type="spellStart"/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дн</w:t>
            </w:r>
            <w:proofErr w:type="spellEnd"/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23400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15170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7000</w:t>
            </w:r>
          </w:p>
        </w:tc>
      </w:tr>
      <w:tr w:rsidR="00054C3A" w:rsidRPr="00054C3A" w:rsidTr="00054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04.08 (06.08 — 16.08) 18.08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25950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7000</w:t>
            </w:r>
          </w:p>
        </w:tc>
      </w:tr>
      <w:tr w:rsidR="00054C3A" w:rsidRPr="00054C3A" w:rsidTr="00054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14.08 (16.08 — 26.08) 28.08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25950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16800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7000</w:t>
            </w:r>
          </w:p>
        </w:tc>
      </w:tr>
      <w:tr w:rsidR="00054C3A" w:rsidRPr="00054C3A" w:rsidTr="00054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24.08 (26.08 — 06.09) 08.09 — 11 </w:t>
            </w:r>
            <w:proofErr w:type="spellStart"/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дн</w:t>
            </w:r>
            <w:proofErr w:type="spellEnd"/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25500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16650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7000</w:t>
            </w:r>
          </w:p>
        </w:tc>
      </w:tr>
      <w:tr w:rsidR="00054C3A" w:rsidRPr="00054C3A" w:rsidTr="00054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04.09 (06.09 — 16.09) 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20900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13800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C3A" w:rsidRPr="00054C3A" w:rsidRDefault="00054C3A" w:rsidP="000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4C3A">
              <w:rPr>
                <w:rFonts w:ascii="Times New Roman" w:eastAsia="Times New Roman" w:hAnsi="Times New Roman" w:cs="Times New Roman"/>
                <w:sz w:val="21"/>
                <w:szCs w:val="21"/>
              </w:rPr>
              <w:t>7000</w:t>
            </w:r>
          </w:p>
        </w:tc>
      </w:tr>
    </w:tbl>
    <w:p w:rsidR="00054C3A" w:rsidRPr="00054C3A" w:rsidRDefault="00054C3A" w:rsidP="00054C3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054C3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 В стоимость путевки входит:</w:t>
      </w:r>
      <w:r w:rsidRPr="00054C3A">
        <w:rPr>
          <w:rFonts w:ascii="Arial" w:eastAsia="Times New Roman" w:hAnsi="Arial" w:cs="Arial"/>
          <w:color w:val="333333"/>
          <w:sz w:val="21"/>
        </w:rPr>
        <w:t> </w:t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t>проживание, 3-х раз</w:t>
      </w:r>
      <w:proofErr w:type="gramStart"/>
      <w:r w:rsidRPr="00054C3A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054C3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054C3A">
        <w:rPr>
          <w:rFonts w:ascii="Arial" w:eastAsia="Times New Roman" w:hAnsi="Arial" w:cs="Arial"/>
          <w:color w:val="333333"/>
          <w:sz w:val="21"/>
          <w:szCs w:val="21"/>
        </w:rPr>
        <w:t>п</w:t>
      </w:r>
      <w:proofErr w:type="gramEnd"/>
      <w:r w:rsidRPr="00054C3A">
        <w:rPr>
          <w:rFonts w:ascii="Arial" w:eastAsia="Times New Roman" w:hAnsi="Arial" w:cs="Arial"/>
          <w:color w:val="333333"/>
          <w:sz w:val="21"/>
          <w:szCs w:val="21"/>
        </w:rPr>
        <w:t xml:space="preserve">итание, страховка, </w:t>
      </w:r>
      <w:proofErr w:type="spellStart"/>
      <w:r w:rsidRPr="00054C3A">
        <w:rPr>
          <w:rFonts w:ascii="Arial" w:eastAsia="Times New Roman" w:hAnsi="Arial" w:cs="Arial"/>
          <w:color w:val="333333"/>
          <w:sz w:val="21"/>
          <w:szCs w:val="21"/>
        </w:rPr>
        <w:t>трансфер</w:t>
      </w:r>
      <w:proofErr w:type="spellEnd"/>
      <w:r w:rsidRPr="00054C3A">
        <w:rPr>
          <w:rFonts w:ascii="Arial" w:eastAsia="Times New Roman" w:hAnsi="Arial" w:cs="Arial"/>
          <w:color w:val="333333"/>
          <w:sz w:val="21"/>
          <w:szCs w:val="21"/>
        </w:rPr>
        <w:t xml:space="preserve"> в указанные сроки заездов.</w:t>
      </w:r>
      <w:r w:rsidRPr="00054C3A">
        <w:rPr>
          <w:rFonts w:ascii="Arial" w:eastAsia="Times New Roman" w:hAnsi="Arial" w:cs="Arial"/>
          <w:color w:val="333333"/>
          <w:sz w:val="21"/>
        </w:rPr>
        <w:t> </w:t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054C3A">
        <w:rPr>
          <w:rFonts w:ascii="Arial" w:eastAsia="Times New Roman" w:hAnsi="Arial" w:cs="Arial"/>
          <w:b/>
          <w:bCs/>
          <w:color w:val="333333"/>
          <w:sz w:val="21"/>
        </w:rPr>
        <w:t>Дополнительно: </w:t>
      </w:r>
      <w:r w:rsidRPr="00054C3A">
        <w:rPr>
          <w:rFonts w:ascii="Arial" w:eastAsia="Times New Roman" w:hAnsi="Arial" w:cs="Arial"/>
          <w:color w:val="333333"/>
          <w:sz w:val="21"/>
          <w:szCs w:val="21"/>
        </w:rPr>
        <w:br/>
        <w:t>- ж/</w:t>
      </w:r>
      <w:proofErr w:type="spellStart"/>
      <w:r w:rsidRPr="00054C3A">
        <w:rPr>
          <w:rFonts w:ascii="Arial" w:eastAsia="Times New Roman" w:hAnsi="Arial" w:cs="Arial"/>
          <w:color w:val="333333"/>
          <w:sz w:val="21"/>
          <w:szCs w:val="21"/>
        </w:rPr>
        <w:t>д</w:t>
      </w:r>
      <w:proofErr w:type="spellEnd"/>
      <w:r w:rsidRPr="00054C3A">
        <w:rPr>
          <w:rFonts w:ascii="Arial" w:eastAsia="Times New Roman" w:hAnsi="Arial" w:cs="Arial"/>
          <w:color w:val="333333"/>
          <w:sz w:val="21"/>
          <w:szCs w:val="21"/>
        </w:rPr>
        <w:t xml:space="preserve"> проезд: Ижевск - </w:t>
      </w:r>
      <w:proofErr w:type="gramStart"/>
      <w:r w:rsidRPr="00054C3A">
        <w:rPr>
          <w:rFonts w:ascii="Arial" w:eastAsia="Times New Roman" w:hAnsi="Arial" w:cs="Arial"/>
          <w:color w:val="333333"/>
          <w:sz w:val="21"/>
          <w:szCs w:val="21"/>
        </w:rPr>
        <w:t>Тоннельная</w:t>
      </w:r>
      <w:proofErr w:type="gramEnd"/>
      <w:r w:rsidRPr="00054C3A">
        <w:rPr>
          <w:rFonts w:ascii="Arial" w:eastAsia="Times New Roman" w:hAnsi="Arial" w:cs="Arial"/>
          <w:color w:val="333333"/>
          <w:sz w:val="21"/>
          <w:szCs w:val="21"/>
        </w:rPr>
        <w:t xml:space="preserve"> - Ижевск;</w:t>
      </w:r>
      <w:r w:rsidRPr="00054C3A">
        <w:rPr>
          <w:rFonts w:ascii="Arial" w:eastAsia="Times New Roman" w:hAnsi="Arial" w:cs="Arial"/>
          <w:color w:val="333333"/>
          <w:sz w:val="21"/>
        </w:rPr>
        <w:t> </w:t>
      </w:r>
    </w:p>
    <w:p w:rsidR="004C6D31" w:rsidRPr="00054C3A" w:rsidRDefault="004C6D31" w:rsidP="00054C3A"/>
    <w:sectPr w:rsidR="004C6D31" w:rsidRPr="00054C3A" w:rsidSect="00FD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206"/>
    <w:rsid w:val="00054C3A"/>
    <w:rsid w:val="004C6D31"/>
    <w:rsid w:val="006C5206"/>
    <w:rsid w:val="00FD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6E"/>
  </w:style>
  <w:style w:type="paragraph" w:styleId="2">
    <w:name w:val="heading 2"/>
    <w:basedOn w:val="a"/>
    <w:link w:val="20"/>
    <w:uiPriority w:val="9"/>
    <w:qFormat/>
    <w:rsid w:val="006C5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2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C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5206"/>
    <w:rPr>
      <w:b/>
      <w:bCs/>
    </w:rPr>
  </w:style>
  <w:style w:type="character" w:customStyle="1" w:styleId="apple-converted-space">
    <w:name w:val="apple-converted-space"/>
    <w:basedOn w:val="a0"/>
    <w:rsid w:val="006C5206"/>
  </w:style>
  <w:style w:type="paragraph" w:styleId="a5">
    <w:name w:val="Balloon Text"/>
    <w:basedOn w:val="a"/>
    <w:link w:val="a6"/>
    <w:uiPriority w:val="99"/>
    <w:semiHidden/>
    <w:unhideWhenUsed/>
    <w:rsid w:val="006C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1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borizh.ru/files/users/lag3bg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borizh.ru/files/users/lag2bg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vyborizh.ru/files/users/lag4bg.jpg" TargetMode="External"/><Relationship Id="rId4" Type="http://schemas.openxmlformats.org/officeDocument/2006/relationships/hyperlink" Target="http://www.vyborizh.ru/files/users/lag1bg(1)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>Grizli777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2016-01-14T12:26:00Z</dcterms:created>
  <dcterms:modified xsi:type="dcterms:W3CDTF">2017-02-01T06:28:00Z</dcterms:modified>
</cp:coreProperties>
</file>